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3961"/>
      </w:tblGrid>
      <w:tr w:rsidR="00792609" w:rsidRPr="00F02BD8" w:rsidTr="00792609">
        <w:tc>
          <w:tcPr>
            <w:tcW w:w="5070" w:type="dxa"/>
          </w:tcPr>
          <w:p w:rsidR="00792609" w:rsidRPr="00792609" w:rsidRDefault="00792609" w:rsidP="00A20E99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792609">
              <w:rPr>
                <w:rFonts w:ascii="Times New Roman" w:hAnsi="Times New Roman" w:cs="Times New Roman"/>
                <w:sz w:val="28"/>
                <w:szCs w:val="28"/>
              </w:rPr>
              <w:t>Утверждено:</w:t>
            </w:r>
          </w:p>
          <w:p w:rsidR="00792609" w:rsidRPr="00792609" w:rsidRDefault="00792609" w:rsidP="00A20E99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92609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792609" w:rsidRPr="00792609" w:rsidRDefault="00C10858" w:rsidP="00A20E99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«Шетнево-Тулушская ООШ»</w:t>
            </w:r>
          </w:p>
          <w:p w:rsidR="00792609" w:rsidRPr="00792609" w:rsidRDefault="00E146FA" w:rsidP="00A20E99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</w:t>
            </w:r>
            <w:r w:rsidR="00DC595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10858">
              <w:rPr>
                <w:rFonts w:ascii="Times New Roman" w:hAnsi="Times New Roman" w:cs="Times New Roman"/>
                <w:sz w:val="28"/>
                <w:szCs w:val="28"/>
              </w:rPr>
              <w:t>Г.Х.</w:t>
            </w:r>
            <w:r w:rsidR="00C10858">
              <w:t xml:space="preserve"> </w:t>
            </w:r>
            <w:r w:rsidR="00C10858" w:rsidRPr="00C10858">
              <w:rPr>
                <w:rFonts w:ascii="Times New Roman" w:hAnsi="Times New Roman" w:cs="Times New Roman"/>
                <w:sz w:val="28"/>
                <w:szCs w:val="28"/>
              </w:rPr>
              <w:t>Нуриева</w:t>
            </w:r>
          </w:p>
          <w:p w:rsidR="00792609" w:rsidRPr="00F02BD8" w:rsidRDefault="00792609" w:rsidP="00C0161E">
            <w:pPr>
              <w:pStyle w:val="a7"/>
              <w:rPr>
                <w:rFonts w:ascii="Times New Roman" w:hAnsi="Times New Roman" w:cs="Times New Roman"/>
                <w:sz w:val="32"/>
                <w:szCs w:val="32"/>
              </w:rPr>
            </w:pPr>
            <w:r w:rsidRPr="00792609">
              <w:rPr>
                <w:rFonts w:ascii="Times New Roman" w:hAnsi="Times New Roman" w:cs="Times New Roman"/>
                <w:sz w:val="28"/>
                <w:szCs w:val="28"/>
              </w:rPr>
              <w:t>«_</w:t>
            </w:r>
            <w:r w:rsidR="00C0161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31</w:t>
            </w:r>
            <w:r w:rsidRPr="00792609">
              <w:rPr>
                <w:rFonts w:ascii="Times New Roman" w:hAnsi="Times New Roman" w:cs="Times New Roman"/>
                <w:sz w:val="28"/>
                <w:szCs w:val="28"/>
              </w:rPr>
              <w:t>_»___</w:t>
            </w:r>
            <w:r w:rsidR="00D756A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марта</w:t>
            </w:r>
            <w:r w:rsidR="00D756AA" w:rsidRPr="007926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92609">
              <w:rPr>
                <w:rFonts w:ascii="Times New Roman" w:hAnsi="Times New Roman" w:cs="Times New Roman"/>
                <w:sz w:val="28"/>
                <w:szCs w:val="28"/>
              </w:rPr>
              <w:t xml:space="preserve">__ </w:t>
            </w:r>
            <w:r w:rsidR="0018720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201</w:t>
            </w:r>
            <w:r w:rsidR="00D756A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6</w:t>
            </w:r>
            <w:r w:rsidRPr="0079260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961" w:type="dxa"/>
          </w:tcPr>
          <w:p w:rsidR="00792609" w:rsidRPr="00A20E99" w:rsidRDefault="00792609" w:rsidP="00792609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A20E99">
              <w:rPr>
                <w:rFonts w:ascii="Times New Roman" w:hAnsi="Times New Roman" w:cs="Times New Roman"/>
                <w:sz w:val="28"/>
                <w:szCs w:val="28"/>
              </w:rPr>
              <w:t xml:space="preserve">Принято на Педагогическом совете </w:t>
            </w:r>
          </w:p>
          <w:p w:rsidR="004D7E1C" w:rsidRDefault="00C10858" w:rsidP="00D756AA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«Шетнево-Тулушская ООШ»</w:t>
            </w:r>
          </w:p>
          <w:p w:rsidR="00792609" w:rsidRPr="00A20E99" w:rsidRDefault="00A20E99" w:rsidP="00D756AA">
            <w:pPr>
              <w:pStyle w:val="a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87200">
              <w:rPr>
                <w:rFonts w:ascii="Times New Roman" w:hAnsi="Times New Roman" w:cs="Times New Roman"/>
                <w:sz w:val="28"/>
                <w:szCs w:val="28"/>
              </w:rPr>
              <w:t>«_</w:t>
            </w:r>
            <w:r w:rsidR="00C0161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28</w:t>
            </w:r>
            <w:r w:rsidR="00792609" w:rsidRPr="00A20E99">
              <w:rPr>
                <w:rFonts w:ascii="Times New Roman" w:hAnsi="Times New Roman" w:cs="Times New Roman"/>
                <w:sz w:val="28"/>
                <w:szCs w:val="28"/>
              </w:rPr>
              <w:t>_»__</w:t>
            </w:r>
            <w:r w:rsidR="00D756A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марта</w:t>
            </w:r>
            <w:r w:rsidR="00792609" w:rsidRPr="00A20E99">
              <w:rPr>
                <w:rFonts w:ascii="Times New Roman" w:hAnsi="Times New Roman" w:cs="Times New Roman"/>
                <w:sz w:val="28"/>
                <w:szCs w:val="28"/>
              </w:rPr>
              <w:t>__</w:t>
            </w:r>
            <w:r w:rsidR="0018720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201</w:t>
            </w:r>
            <w:r w:rsidR="00D756A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6</w:t>
            </w:r>
            <w:r w:rsidR="00792609" w:rsidRPr="00A20E9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</w:tbl>
    <w:p w:rsidR="00792609" w:rsidRDefault="00792609" w:rsidP="00ED771D">
      <w:pPr>
        <w:spacing w:line="240" w:lineRule="auto"/>
        <w:jc w:val="center"/>
        <w:rPr>
          <w:b/>
        </w:rPr>
      </w:pPr>
    </w:p>
    <w:p w:rsidR="00792609" w:rsidRDefault="00792609" w:rsidP="00ED771D">
      <w:pPr>
        <w:spacing w:line="240" w:lineRule="auto"/>
        <w:jc w:val="center"/>
        <w:rPr>
          <w:b/>
        </w:rPr>
      </w:pPr>
    </w:p>
    <w:p w:rsidR="00ED771D" w:rsidRPr="00ED771D" w:rsidRDefault="00ED771D" w:rsidP="00ED771D">
      <w:pPr>
        <w:spacing w:line="240" w:lineRule="auto"/>
        <w:jc w:val="center"/>
        <w:rPr>
          <w:b/>
        </w:rPr>
      </w:pPr>
      <w:r w:rsidRPr="00ED771D">
        <w:rPr>
          <w:b/>
        </w:rPr>
        <w:t>ПОЛОЖЕНИЕ</w:t>
      </w:r>
    </w:p>
    <w:p w:rsidR="00E146FA" w:rsidRDefault="00ED771D" w:rsidP="00ED771D">
      <w:pPr>
        <w:spacing w:line="240" w:lineRule="auto"/>
        <w:jc w:val="center"/>
      </w:pPr>
      <w:r>
        <w:t>о порядке привлечения и расходования внебюджетных</w:t>
      </w:r>
      <w:r w:rsidR="00E146FA">
        <w:t xml:space="preserve"> средств в </w:t>
      </w:r>
    </w:p>
    <w:p w:rsidR="00ED771D" w:rsidRPr="00A20E99" w:rsidRDefault="00C10858" w:rsidP="00A20E99">
      <w:pPr>
        <w:ind w:firstLine="0"/>
        <w:jc w:val="center"/>
        <w:rPr>
          <w:b/>
        </w:rPr>
      </w:pPr>
      <w:r>
        <w:t>МБОУ «Шетнево-Тулушская ООШ»</w:t>
      </w:r>
    </w:p>
    <w:p w:rsidR="00ED771D" w:rsidRPr="007E5A71" w:rsidRDefault="00ED771D" w:rsidP="007E5A71">
      <w:pPr>
        <w:jc w:val="center"/>
        <w:rPr>
          <w:b/>
        </w:rPr>
      </w:pPr>
      <w:r w:rsidRPr="007E5A71">
        <w:rPr>
          <w:b/>
        </w:rPr>
        <w:t>1.      Общие положения</w:t>
      </w:r>
    </w:p>
    <w:p w:rsidR="00ED771D" w:rsidRDefault="00ED771D" w:rsidP="009C6A47">
      <w:pPr>
        <w:spacing w:line="240" w:lineRule="auto"/>
        <w:ind w:firstLine="709"/>
      </w:pPr>
      <w:r>
        <w:t>1.1. Настоящее Положение разработано в соответствии со следующими нормативными правовыми актами:</w:t>
      </w:r>
    </w:p>
    <w:p w:rsidR="00ED771D" w:rsidRDefault="00ED771D" w:rsidP="009C6A47">
      <w:pPr>
        <w:spacing w:line="240" w:lineRule="auto"/>
        <w:ind w:firstLine="709"/>
      </w:pPr>
      <w:r>
        <w:t xml:space="preserve">-  </w:t>
      </w:r>
      <w:r w:rsidR="0031221D">
        <w:t xml:space="preserve">Федеральным </w:t>
      </w:r>
      <w:r>
        <w:t>Законом  Российской Федерации «Об образовании</w:t>
      </w:r>
      <w:r w:rsidR="0031221D">
        <w:t xml:space="preserve"> в Российской Федерации</w:t>
      </w:r>
      <w:r>
        <w:t>»;</w:t>
      </w:r>
    </w:p>
    <w:p w:rsidR="00ED771D" w:rsidRPr="00A20E99" w:rsidRDefault="00E146FA" w:rsidP="009C6A47">
      <w:pPr>
        <w:spacing w:line="240" w:lineRule="auto"/>
        <w:ind w:firstLine="709"/>
      </w:pPr>
      <w:r>
        <w:t xml:space="preserve">- Уставом </w:t>
      </w:r>
      <w:r w:rsidR="00C10858">
        <w:t>МБОУ «Шетнево-Тулушская ООШ»</w:t>
      </w:r>
      <w:r w:rsidR="00ED771D" w:rsidRPr="00A20E99">
        <w:t>;</w:t>
      </w:r>
    </w:p>
    <w:p w:rsidR="00ED771D" w:rsidRDefault="00ED771D" w:rsidP="009C6A47">
      <w:pPr>
        <w:spacing w:line="240" w:lineRule="auto"/>
        <w:ind w:firstLine="709"/>
      </w:pPr>
      <w:r>
        <w:t xml:space="preserve">- </w:t>
      </w:r>
      <w:r w:rsidR="00621114">
        <w:t xml:space="preserve">Федеральным </w:t>
      </w:r>
      <w:r>
        <w:t>Законом Российской Федерации «О защите прав потребителей» от 21.12.2004г №171-Ф3;</w:t>
      </w:r>
    </w:p>
    <w:p w:rsidR="00ED771D" w:rsidRDefault="00ED771D" w:rsidP="009C6A47">
      <w:pPr>
        <w:spacing w:line="240" w:lineRule="auto"/>
        <w:ind w:firstLine="709"/>
      </w:pPr>
      <w:r>
        <w:t>- Законом Российской Федерации «О некоммерческих организациях» от 02.02.2006г № 19-Ф3;</w:t>
      </w:r>
    </w:p>
    <w:p w:rsidR="00ED771D" w:rsidRDefault="00ED771D" w:rsidP="009C6A47">
      <w:pPr>
        <w:spacing w:line="240" w:lineRule="auto"/>
        <w:ind w:firstLine="709"/>
      </w:pPr>
      <w:r>
        <w:t>- Письмом МО РФ «Об организации платных дополнительных образовательных услуг» № 52-М от 21.07.95 г.;</w:t>
      </w:r>
    </w:p>
    <w:p w:rsidR="00ED771D" w:rsidRDefault="009C6A47" w:rsidP="009C6A47">
      <w:pPr>
        <w:spacing w:line="240" w:lineRule="auto"/>
        <w:ind w:firstLine="709"/>
      </w:pPr>
      <w:r>
        <w:t>-</w:t>
      </w:r>
      <w:r w:rsidR="00ED771D">
        <w:t xml:space="preserve"> Приказом М</w:t>
      </w:r>
      <w:r w:rsidR="00621114">
        <w:t>инистерства образования РФ от 09</w:t>
      </w:r>
      <w:r w:rsidR="00ED771D">
        <w:t xml:space="preserve"> </w:t>
      </w:r>
      <w:r w:rsidR="00621114">
        <w:t>декабря 2013 г. № 1315</w:t>
      </w:r>
      <w:r w:rsidR="00ED771D">
        <w:t xml:space="preserve"> «Об утверждении примерной формы договора </w:t>
      </w:r>
      <w:r w:rsidR="00621114">
        <w:t>об образовании по образовательным программам начального общего, основного общего и среднего общего образования</w:t>
      </w:r>
      <w:r w:rsidR="00ED771D">
        <w:t>».</w:t>
      </w:r>
    </w:p>
    <w:p w:rsidR="009C6A47" w:rsidRDefault="009C6A47" w:rsidP="009C6A47">
      <w:pPr>
        <w:spacing w:line="240" w:lineRule="auto"/>
        <w:ind w:firstLine="709"/>
      </w:pPr>
      <w:r>
        <w:t>1.2. Настоящее Положение разработано с целью:</w:t>
      </w:r>
    </w:p>
    <w:p w:rsidR="00A20E99" w:rsidRPr="00A20E99" w:rsidRDefault="009C6A47" w:rsidP="00A20E99">
      <w:pPr>
        <w:spacing w:line="240" w:lineRule="auto"/>
        <w:ind w:firstLine="709"/>
      </w:pPr>
      <w:r>
        <w:t xml:space="preserve">- правовой защиты участников образовательного процесса </w:t>
      </w:r>
      <w:r w:rsidRPr="004C0323">
        <w:t>и оказания практической помощи руководителям школы, осуществляющим привлечение внебюджетных средств</w:t>
      </w:r>
      <w:r w:rsidR="00E146FA">
        <w:t xml:space="preserve"> в </w:t>
      </w:r>
      <w:r w:rsidR="00C10858">
        <w:t>МБОУ «Шетнево-Тулушская ООШ»</w:t>
      </w:r>
      <w:r w:rsidR="00A20E99" w:rsidRPr="00A20E99">
        <w:t>;</w:t>
      </w:r>
    </w:p>
    <w:p w:rsidR="009C6A47" w:rsidRDefault="009C6A47" w:rsidP="009C6A47">
      <w:pPr>
        <w:spacing w:line="240" w:lineRule="auto"/>
        <w:ind w:firstLine="709"/>
      </w:pPr>
      <w:r>
        <w:t>- создания дополнительных услов</w:t>
      </w:r>
      <w:r w:rsidR="00E146FA">
        <w:t xml:space="preserve">ий для развития </w:t>
      </w:r>
      <w:r w:rsidR="00C10858">
        <w:t>МБОУ «Шетнево-Тулушская ООШ»</w:t>
      </w:r>
      <w:r w:rsidR="00A20E99" w:rsidRPr="00A20E99">
        <w:t>;</w:t>
      </w:r>
      <w:r w:rsidR="00A20E99">
        <w:t xml:space="preserve"> </w:t>
      </w:r>
      <w:r>
        <w:t xml:space="preserve"> в т.ч. совершенствования материально-технической базы, обеспечивающей образовательный процесс, организации досуга и отдыха детей.</w:t>
      </w:r>
    </w:p>
    <w:p w:rsidR="009C6A47" w:rsidRDefault="009C6A47" w:rsidP="009C6A47">
      <w:pPr>
        <w:spacing w:line="240" w:lineRule="auto"/>
        <w:ind w:firstLine="709"/>
      </w:pPr>
      <w:r>
        <w:t>1.3. Основным источником</w:t>
      </w:r>
      <w:r w:rsidR="00E146FA">
        <w:t xml:space="preserve"> финансирования </w:t>
      </w:r>
      <w:r w:rsidR="00C10858">
        <w:t>МБОУ «Шетнево-Тулушская ООШ»</w:t>
      </w:r>
      <w:r>
        <w:t xml:space="preserve"> является средства Учредителя. Источники финансирования, предусмотренные настоящим Положением, являются дополнительными к основному источнику. Привлечение дополнительных источников финансирования не влечет за собой сокращения объемов финансирования за счет средств Учредителя.</w:t>
      </w:r>
    </w:p>
    <w:p w:rsidR="009C6A47" w:rsidRDefault="009C6A47" w:rsidP="009C6A47">
      <w:pPr>
        <w:spacing w:line="240" w:lineRule="auto"/>
        <w:ind w:firstLine="709"/>
      </w:pPr>
      <w:r>
        <w:t>1.4</w:t>
      </w:r>
      <w:r w:rsidRPr="004C0323">
        <w:t>. Дополнительные источники финансирования могут быть привлечены школой только с соблюдением всех условий, установленных действующим законодательством Российской Федерации и настоящим Положением.</w:t>
      </w:r>
      <w:r>
        <w:t xml:space="preserve">                        </w:t>
      </w:r>
      <w:r w:rsidRPr="004C0323">
        <w:t xml:space="preserve">    </w:t>
      </w:r>
    </w:p>
    <w:p w:rsidR="007B2BF4" w:rsidRDefault="007B2BF4" w:rsidP="007B2BF4">
      <w:pPr>
        <w:spacing w:line="240" w:lineRule="auto"/>
        <w:ind w:firstLine="709"/>
      </w:pPr>
      <w:r>
        <w:lastRenderedPageBreak/>
        <w:t xml:space="preserve">1.5. Дополнительными источниками финансирования </w:t>
      </w:r>
      <w:r w:rsidR="00C10858">
        <w:t>МБОУ «Шетнево-Тулушская ООШ»</w:t>
      </w:r>
      <w:r>
        <w:t xml:space="preserve"> могут быть средства (доходы), полученные в результате:</w:t>
      </w:r>
    </w:p>
    <w:p w:rsidR="007B2BF4" w:rsidRDefault="007B2BF4" w:rsidP="007B2BF4">
      <w:pPr>
        <w:spacing w:line="240" w:lineRule="auto"/>
        <w:ind w:firstLine="709"/>
      </w:pPr>
      <w:r>
        <w:t>- целевых взносов физических и (или) юридических лиц, в том числе иностранных граждан и (или) юридических лиц;</w:t>
      </w:r>
    </w:p>
    <w:p w:rsidR="007B2BF4" w:rsidRDefault="007B2BF4" w:rsidP="007B2BF4">
      <w:pPr>
        <w:spacing w:line="240" w:lineRule="auto"/>
        <w:ind w:firstLine="709"/>
      </w:pPr>
      <w:r>
        <w:t>- аренды помещений школы;</w:t>
      </w:r>
    </w:p>
    <w:p w:rsidR="007B2BF4" w:rsidRDefault="007B2BF4" w:rsidP="007B2BF4">
      <w:pPr>
        <w:spacing w:line="240" w:lineRule="auto"/>
        <w:ind w:firstLine="709"/>
      </w:pPr>
      <w:r>
        <w:t xml:space="preserve">- возмещения коммунальных услуг от других организаций; </w:t>
      </w:r>
    </w:p>
    <w:p w:rsidR="007B2BF4" w:rsidRDefault="007B2BF4" w:rsidP="007B2BF4">
      <w:pPr>
        <w:spacing w:line="240" w:lineRule="auto"/>
        <w:ind w:firstLine="709"/>
      </w:pPr>
      <w:r>
        <w:t>- добровольных пожертвований, спонсорских средств.</w:t>
      </w:r>
    </w:p>
    <w:p w:rsidR="009C6A47" w:rsidRDefault="009C6A47" w:rsidP="009C6A47">
      <w:pPr>
        <w:spacing w:line="240" w:lineRule="auto"/>
        <w:ind w:firstLine="709"/>
      </w:pPr>
      <w:r>
        <w:t>1</w:t>
      </w:r>
      <w:r w:rsidR="00E146FA">
        <w:t xml:space="preserve">.6. Привлечение </w:t>
      </w:r>
      <w:r w:rsidR="00C10858">
        <w:t>МБОУ «Шетнево-Тулушская ООШ»</w:t>
      </w:r>
      <w:r>
        <w:t xml:space="preserve"> внебюджетных средств является правом, а не обязанностью.</w:t>
      </w:r>
    </w:p>
    <w:p w:rsidR="009C6A47" w:rsidRDefault="009C6A47" w:rsidP="009C6A47">
      <w:pPr>
        <w:spacing w:line="240" w:lineRule="auto"/>
        <w:ind w:firstLine="709"/>
      </w:pPr>
      <w:r>
        <w:t>1.7. Основным принципом привлечения дополни</w:t>
      </w:r>
      <w:r w:rsidR="00F91118">
        <w:t xml:space="preserve">тельных средств </w:t>
      </w:r>
      <w:r w:rsidR="00C10858">
        <w:t>МБОУ «Шетнево-Тулушская ООШ»</w:t>
      </w:r>
      <w:r w:rsidR="00A20E99">
        <w:t xml:space="preserve"> </w:t>
      </w:r>
      <w:r>
        <w:t>является добровольность их внесения физическими и юридическим лицами, в т.ч. родителями (законными представителями).</w:t>
      </w:r>
    </w:p>
    <w:p w:rsidR="00ED771D" w:rsidRDefault="009C6A47" w:rsidP="009C6A47">
      <w:pPr>
        <w:spacing w:line="240" w:lineRule="auto"/>
        <w:ind w:firstLine="709"/>
      </w:pPr>
      <w:r>
        <w:t xml:space="preserve">1.8. Порядок предоставления дополнительных платных образовательных услуг осуществляется </w:t>
      </w:r>
      <w:r w:rsidR="00C10858">
        <w:t>МБОУ «Шетнево-Тулушская ООШ»</w:t>
      </w:r>
      <w:r w:rsidR="00A20E99">
        <w:t xml:space="preserve"> </w:t>
      </w:r>
      <w:r>
        <w:t>в соответствии с Правилами оказания платных образовательных услуг, утвержденными постановлением Правительства Российской Федерации от 05.07.2001 № 505.2</w:t>
      </w:r>
    </w:p>
    <w:p w:rsidR="00ED771D" w:rsidRDefault="00ED771D" w:rsidP="009C6A47">
      <w:pPr>
        <w:spacing w:line="240" w:lineRule="auto"/>
        <w:ind w:firstLine="709"/>
      </w:pPr>
      <w:r>
        <w:t>1.</w:t>
      </w:r>
      <w:r w:rsidR="009C6A47">
        <w:t>9</w:t>
      </w:r>
      <w:r>
        <w:t>. Настоящее Положение регламентирует порядок привлечения внебюджетных средств.</w:t>
      </w:r>
    </w:p>
    <w:p w:rsidR="00ED771D" w:rsidRDefault="00ED771D" w:rsidP="009C6A47">
      <w:pPr>
        <w:spacing w:line="240" w:lineRule="auto"/>
        <w:ind w:firstLine="709"/>
      </w:pPr>
      <w:r>
        <w:t>1.1</w:t>
      </w:r>
      <w:r w:rsidR="009C6A47">
        <w:t>0</w:t>
      </w:r>
      <w:r>
        <w:t>. Настоящее Положение определяет порядок учета и расходования внебюджетных средств.</w:t>
      </w:r>
    </w:p>
    <w:p w:rsidR="00ED771D" w:rsidRDefault="00ED771D" w:rsidP="009C6A47">
      <w:pPr>
        <w:spacing w:line="240" w:lineRule="auto"/>
        <w:ind w:firstLine="709"/>
      </w:pPr>
      <w:r>
        <w:t>1.1</w:t>
      </w:r>
      <w:r w:rsidR="009C6A47">
        <w:t>1</w:t>
      </w:r>
      <w:r>
        <w:t xml:space="preserve">. Данное положение является локальным актом </w:t>
      </w:r>
      <w:r w:rsidR="00C10858">
        <w:t>МБОУ «Шетнево-Тулушская ООШ»</w:t>
      </w:r>
      <w:r w:rsidR="009C6A47">
        <w:t xml:space="preserve"> </w:t>
      </w:r>
      <w:r>
        <w:t>и утверждается директором учреждения.</w:t>
      </w:r>
    </w:p>
    <w:p w:rsidR="007E5A71" w:rsidRDefault="009C6A47" w:rsidP="009C6A4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7E5A71">
        <w:rPr>
          <w:sz w:val="28"/>
          <w:szCs w:val="28"/>
        </w:rPr>
        <w:t>12</w:t>
      </w:r>
      <w:r w:rsidRPr="004C0323">
        <w:rPr>
          <w:sz w:val="28"/>
          <w:szCs w:val="28"/>
        </w:rPr>
        <w:t>.</w:t>
      </w:r>
      <w:r w:rsidRPr="004C0323">
        <w:t xml:space="preserve"> </w:t>
      </w:r>
      <w:r w:rsidRPr="004C0323">
        <w:rPr>
          <w:sz w:val="28"/>
          <w:szCs w:val="28"/>
        </w:rPr>
        <w:t xml:space="preserve">Участниками благотворительной деятельности могут быть граждане и юридические лица, осуществляющие благотворительную деятельность, в том числе путем поддержки существующей, а также граждане и юридические лица, в интересах которых осуществляется </w:t>
      </w:r>
      <w:r w:rsidR="007E5A71">
        <w:rPr>
          <w:sz w:val="28"/>
          <w:szCs w:val="28"/>
        </w:rPr>
        <w:t>благотворительная деятельность.</w:t>
      </w:r>
    </w:p>
    <w:p w:rsidR="009C6A47" w:rsidRPr="004C0323" w:rsidRDefault="009C6A47" w:rsidP="009C6A4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C0323">
        <w:rPr>
          <w:sz w:val="28"/>
          <w:szCs w:val="28"/>
        </w:rPr>
        <w:t xml:space="preserve"> </w:t>
      </w:r>
      <w:r>
        <w:rPr>
          <w:sz w:val="28"/>
          <w:szCs w:val="28"/>
        </w:rPr>
        <w:t>1.</w:t>
      </w:r>
      <w:r w:rsidR="007E5A71">
        <w:rPr>
          <w:sz w:val="28"/>
          <w:szCs w:val="28"/>
        </w:rPr>
        <w:t>13</w:t>
      </w:r>
      <w:r w:rsidRPr="004C0323">
        <w:rPr>
          <w:sz w:val="28"/>
          <w:szCs w:val="28"/>
        </w:rPr>
        <w:t>. Настоящее Положение регулирует привлечение целевых взносов и добровольных пожертвований.</w:t>
      </w:r>
    </w:p>
    <w:p w:rsidR="00ED771D" w:rsidRDefault="00ED771D" w:rsidP="009C6A47">
      <w:pPr>
        <w:spacing w:line="240" w:lineRule="auto"/>
        <w:ind w:firstLine="709"/>
      </w:pPr>
    </w:p>
    <w:p w:rsidR="00ED771D" w:rsidRDefault="00ED771D" w:rsidP="009C6A47">
      <w:pPr>
        <w:ind w:firstLine="0"/>
      </w:pPr>
    </w:p>
    <w:p w:rsidR="00ED771D" w:rsidRDefault="00ED771D" w:rsidP="007E5A71">
      <w:pPr>
        <w:jc w:val="center"/>
      </w:pPr>
      <w:r w:rsidRPr="007E5A71">
        <w:rPr>
          <w:b/>
        </w:rPr>
        <w:t>2.  Основные понятия</w:t>
      </w:r>
    </w:p>
    <w:p w:rsidR="007E5A71" w:rsidRDefault="007E5A71" w:rsidP="007E5A71">
      <w:pPr>
        <w:spacing w:line="240" w:lineRule="auto"/>
        <w:ind w:firstLine="709"/>
      </w:pPr>
      <w:r>
        <w:t>Законные представители – родители, усыновители, опекуны, попечители воспитанников.</w:t>
      </w:r>
    </w:p>
    <w:p w:rsidR="007E5A71" w:rsidRDefault="007E5A71" w:rsidP="007E5A71">
      <w:pPr>
        <w:spacing w:line="240" w:lineRule="auto"/>
        <w:ind w:firstLine="709"/>
      </w:pPr>
      <w:r>
        <w:t>Целевые взносы – добровольная передача юридическими или физическими лицами (в т.ч. законными представителями) денежных средств, которые должны быть использованы по объявленному (целевому) назначению.</w:t>
      </w:r>
    </w:p>
    <w:p w:rsidR="007E5A71" w:rsidRDefault="007E5A71" w:rsidP="007E5A71">
      <w:pPr>
        <w:spacing w:line="240" w:lineRule="auto"/>
        <w:ind w:firstLine="709"/>
      </w:pPr>
      <w:r>
        <w:t>Добровольное пожертвование – дарение вещи (включая деньги) или права в общеполезных целях.</w:t>
      </w:r>
    </w:p>
    <w:p w:rsidR="00ED771D" w:rsidRDefault="007E5A71" w:rsidP="007E5A71">
      <w:pPr>
        <w:spacing w:line="240" w:lineRule="auto"/>
        <w:ind w:firstLine="709"/>
      </w:pPr>
      <w:r>
        <w:lastRenderedPageBreak/>
        <w:t>Жертвователь – юридическое или физическое лицо (в т.ч. законные представители), осуществляющие добровольное пожертвование.</w:t>
      </w:r>
    </w:p>
    <w:p w:rsidR="007E5A71" w:rsidRDefault="007E5A71" w:rsidP="007E5A71">
      <w:pPr>
        <w:pStyle w:val="a4"/>
        <w:spacing w:after="0"/>
        <w:ind w:firstLine="709"/>
        <w:rPr>
          <w:rFonts w:ascii="Times New Roman" w:hAnsi="Times New Roman"/>
          <w:sz w:val="28"/>
          <w:szCs w:val="28"/>
        </w:rPr>
      </w:pPr>
      <w:r w:rsidRPr="004C0323">
        <w:rPr>
          <w:rFonts w:ascii="Times New Roman" w:hAnsi="Times New Roman"/>
          <w:sz w:val="28"/>
          <w:szCs w:val="28"/>
        </w:rPr>
        <w:t>Органы самоуправления в школе – общее собрание, Управляющий совет школы, педагогический совет, родительский комитет, попечительский совет и т.п. (далее по тексту – органы самоуправления). Порядок выборов органов самоуправления школы и их компетенция определяются Уставом школы, положением о соответствующем органе самоуправления, разрабатываемым школой самостоятельно и утверждаемым руководителем школы.</w:t>
      </w:r>
    </w:p>
    <w:p w:rsidR="007E5A71" w:rsidRPr="004C0323" w:rsidRDefault="007E5A71" w:rsidP="007E5A71">
      <w:pPr>
        <w:pStyle w:val="a4"/>
        <w:spacing w:after="0"/>
        <w:ind w:firstLine="709"/>
        <w:rPr>
          <w:rFonts w:ascii="Times New Roman" w:hAnsi="Times New Roman"/>
          <w:sz w:val="28"/>
          <w:szCs w:val="28"/>
        </w:rPr>
      </w:pPr>
    </w:p>
    <w:p w:rsidR="007E5A71" w:rsidRPr="007E5A71" w:rsidRDefault="007E5A71" w:rsidP="007E5A71">
      <w:pPr>
        <w:spacing w:line="240" w:lineRule="auto"/>
        <w:ind w:firstLine="709"/>
        <w:jc w:val="center"/>
        <w:rPr>
          <w:b/>
        </w:rPr>
      </w:pPr>
      <w:r>
        <w:rPr>
          <w:b/>
        </w:rPr>
        <w:t>3. Условия привлечения</w:t>
      </w:r>
      <w:r w:rsidRPr="007E5A71">
        <w:rPr>
          <w:b/>
        </w:rPr>
        <w:t xml:space="preserve"> целевых взносов</w:t>
      </w:r>
    </w:p>
    <w:p w:rsidR="007E5A71" w:rsidRDefault="007E5A71" w:rsidP="007E5A71">
      <w:pPr>
        <w:spacing w:line="240" w:lineRule="auto"/>
        <w:ind w:firstLine="709"/>
      </w:pPr>
    </w:p>
    <w:p w:rsidR="007E5A71" w:rsidRDefault="007E5A71" w:rsidP="007E5A71">
      <w:pPr>
        <w:spacing w:line="240" w:lineRule="auto"/>
        <w:ind w:firstLine="709"/>
      </w:pPr>
      <w:r>
        <w:t>3.1. Привлечение целевых взносов может иметь своей целью приобретен</w:t>
      </w:r>
      <w:r w:rsidR="00E146FA">
        <w:t xml:space="preserve">ие необходимого </w:t>
      </w:r>
      <w:r w:rsidR="00C10858">
        <w:t>МБОУ «Шетнево-Тулушская ООШ»</w:t>
      </w:r>
      <w:r w:rsidR="00A20E99">
        <w:t xml:space="preserve"> </w:t>
      </w:r>
      <w:r>
        <w:t>имущества, укрепление и развитие материально-технической базы учреждения, охрану жизни и здоровья, обеспечение безопасности детей в период образовательного процесса либо решений иных задач, не противоречащих уставн</w:t>
      </w:r>
      <w:r w:rsidR="00E146FA">
        <w:t xml:space="preserve">ой деятельности </w:t>
      </w:r>
      <w:r w:rsidR="00C10858">
        <w:t>МБОУ «Шетнево-Тулушская ООШ»</w:t>
      </w:r>
      <w:r w:rsidR="00A20E99">
        <w:t xml:space="preserve"> </w:t>
      </w:r>
      <w:r>
        <w:t>и законодательству Российской Федерации.</w:t>
      </w:r>
    </w:p>
    <w:p w:rsidR="007E5A71" w:rsidRDefault="00E146FA" w:rsidP="007E5A71">
      <w:pPr>
        <w:spacing w:line="240" w:lineRule="auto"/>
        <w:ind w:firstLine="709"/>
      </w:pPr>
      <w:r>
        <w:t xml:space="preserve">3.2. </w:t>
      </w:r>
      <w:r w:rsidR="00C10858">
        <w:t>МБОУ «Шетнево-Тулушская ООШ»</w:t>
      </w:r>
      <w:r w:rsidR="00A20E99">
        <w:t xml:space="preserve"> </w:t>
      </w:r>
      <w:r w:rsidR="007E5A71">
        <w:t>не имеет право самостоятельно по собственной инициативе привлекать целевые взносы законных представителей без их согласия.</w:t>
      </w:r>
    </w:p>
    <w:p w:rsidR="007E5A71" w:rsidRDefault="007E5A71" w:rsidP="007E5A71">
      <w:pPr>
        <w:spacing w:line="240" w:lineRule="auto"/>
        <w:ind w:firstLine="709"/>
      </w:pPr>
      <w:r>
        <w:t>3.3. Размер целевого взноса определяется каждым из законных представителей самостоятельно.</w:t>
      </w:r>
    </w:p>
    <w:p w:rsidR="007E5A71" w:rsidRDefault="007E5A71" w:rsidP="007E5A71">
      <w:pPr>
        <w:spacing w:line="240" w:lineRule="auto"/>
        <w:ind w:firstLine="709"/>
      </w:pPr>
      <w:r>
        <w:t>3.4. Решение о внесении це</w:t>
      </w:r>
      <w:r w:rsidR="00E146FA">
        <w:t xml:space="preserve">левых взносов в </w:t>
      </w:r>
      <w:r w:rsidR="00C10858">
        <w:t>МБОУ «Шетнево-Тулушская ООШ»</w:t>
      </w:r>
      <w:r>
        <w:t xml:space="preserve"> со стороны иных физических и юридических лиц принимается ими самостоятельно с указанием цели реализации средств.</w:t>
      </w:r>
    </w:p>
    <w:p w:rsidR="007E5A71" w:rsidRDefault="007E5A71" w:rsidP="007E5A71">
      <w:pPr>
        <w:spacing w:line="240" w:lineRule="auto"/>
        <w:ind w:firstLine="709"/>
      </w:pPr>
      <w:r>
        <w:t>3.5. Целевые взносы вносятся на вн</w:t>
      </w:r>
      <w:r w:rsidR="00E146FA">
        <w:t xml:space="preserve">ебюджетный счет </w:t>
      </w:r>
      <w:r w:rsidR="00C10858">
        <w:t>МБОУ «Шетнево-Тулушская ООШ»</w:t>
      </w:r>
      <w:r>
        <w:t>.</w:t>
      </w:r>
    </w:p>
    <w:p w:rsidR="007E5A71" w:rsidRDefault="007E5A71" w:rsidP="007E5A71">
      <w:pPr>
        <w:spacing w:line="240" w:lineRule="auto"/>
        <w:ind w:firstLine="709"/>
      </w:pPr>
      <w:r>
        <w:t>3.6. Распоряжение привлеченными целевыми взносами осущес</w:t>
      </w:r>
      <w:r w:rsidR="00E146FA">
        <w:t xml:space="preserve">твляет директор </w:t>
      </w:r>
      <w:r w:rsidR="00C10858">
        <w:t>МБОУ «Шетнево-Тулушская ООШ»</w:t>
      </w:r>
      <w:r>
        <w:t xml:space="preserve"> по объявленному целевому назначению.</w:t>
      </w:r>
    </w:p>
    <w:p w:rsidR="007E5A71" w:rsidRPr="004C0323" w:rsidRDefault="007E5A71" w:rsidP="007E5A71">
      <w:pPr>
        <w:pStyle w:val="a4"/>
        <w:spacing w:after="0"/>
        <w:ind w:firstLine="709"/>
        <w:rPr>
          <w:rFonts w:ascii="Times New Roman" w:hAnsi="Times New Roman"/>
          <w:sz w:val="28"/>
          <w:szCs w:val="28"/>
        </w:rPr>
      </w:pPr>
      <w:r w:rsidRPr="004C0323">
        <w:rPr>
          <w:rFonts w:ascii="Times New Roman" w:hAnsi="Times New Roman"/>
          <w:sz w:val="28"/>
          <w:szCs w:val="28"/>
        </w:rPr>
        <w:t xml:space="preserve">3.7. </w:t>
      </w:r>
      <w:r>
        <w:rPr>
          <w:rFonts w:ascii="Times New Roman" w:hAnsi="Times New Roman"/>
          <w:sz w:val="28"/>
          <w:szCs w:val="28"/>
        </w:rPr>
        <w:t>Д</w:t>
      </w:r>
      <w:r w:rsidR="00E146FA">
        <w:rPr>
          <w:rFonts w:ascii="Times New Roman" w:hAnsi="Times New Roman"/>
          <w:sz w:val="28"/>
          <w:szCs w:val="28"/>
        </w:rPr>
        <w:t xml:space="preserve">иректор </w:t>
      </w:r>
      <w:r w:rsidR="00C10858">
        <w:rPr>
          <w:rFonts w:ascii="Times New Roman" w:hAnsi="Times New Roman"/>
          <w:sz w:val="28"/>
          <w:szCs w:val="28"/>
        </w:rPr>
        <w:t>МБОУ «Шетнево-Тулушская ООШ»</w:t>
      </w:r>
      <w:r w:rsidR="00E146FA">
        <w:rPr>
          <w:rFonts w:ascii="Times New Roman" w:hAnsi="Times New Roman"/>
          <w:sz w:val="28"/>
          <w:szCs w:val="28"/>
        </w:rPr>
        <w:t xml:space="preserve"> </w:t>
      </w:r>
      <w:r w:rsidRPr="007E5A71">
        <w:rPr>
          <w:rFonts w:ascii="Times New Roman" w:hAnsi="Times New Roman"/>
          <w:sz w:val="28"/>
          <w:szCs w:val="28"/>
        </w:rPr>
        <w:t>организует</w:t>
      </w:r>
      <w:r w:rsidRPr="004C0323">
        <w:rPr>
          <w:rFonts w:ascii="Times New Roman" w:hAnsi="Times New Roman"/>
          <w:sz w:val="28"/>
          <w:szCs w:val="28"/>
        </w:rPr>
        <w:t xml:space="preserve"> бухгалтерский учет целевых взносов в соответствии с Инструкцией по бюджетному учету в учреждениях, утвержденной приказом Министерства финансов Российской Федерации</w:t>
      </w:r>
      <w:r>
        <w:rPr>
          <w:rFonts w:ascii="Times New Roman" w:hAnsi="Times New Roman"/>
          <w:sz w:val="28"/>
          <w:szCs w:val="28"/>
        </w:rPr>
        <w:t>.</w:t>
      </w:r>
      <w:r w:rsidRPr="004C0323">
        <w:rPr>
          <w:rFonts w:ascii="Times New Roman" w:hAnsi="Times New Roman"/>
          <w:sz w:val="28"/>
          <w:szCs w:val="28"/>
        </w:rPr>
        <w:t xml:space="preserve"> </w:t>
      </w:r>
    </w:p>
    <w:p w:rsidR="00ED771D" w:rsidRDefault="00ED771D" w:rsidP="007E5A71">
      <w:pPr>
        <w:ind w:firstLine="0"/>
      </w:pPr>
    </w:p>
    <w:p w:rsidR="00ED771D" w:rsidRPr="009F7BD4" w:rsidRDefault="009F7BD4" w:rsidP="009F7BD4">
      <w:pPr>
        <w:jc w:val="center"/>
        <w:rPr>
          <w:b/>
        </w:rPr>
      </w:pPr>
      <w:r w:rsidRPr="009F7BD4">
        <w:rPr>
          <w:b/>
        </w:rPr>
        <w:t>4</w:t>
      </w:r>
      <w:r w:rsidR="00ED771D" w:rsidRPr="009F7BD4">
        <w:rPr>
          <w:b/>
        </w:rPr>
        <w:t>.      Порядок образования внебюджетных средств</w:t>
      </w:r>
    </w:p>
    <w:p w:rsidR="00ED771D" w:rsidRDefault="009F7BD4" w:rsidP="009F7BD4">
      <w:pPr>
        <w:spacing w:line="240" w:lineRule="auto"/>
        <w:ind w:firstLine="709"/>
      </w:pPr>
      <w:r>
        <w:t>4</w:t>
      </w:r>
      <w:r w:rsidR="00ED771D">
        <w:t xml:space="preserve">.1. Внебюджетный фонд развития </w:t>
      </w:r>
      <w:r w:rsidR="00C10858">
        <w:t>МБОУ «Шетнево-Тулушская ООШ»</w:t>
      </w:r>
      <w:r w:rsidR="00A20E99">
        <w:t xml:space="preserve"> </w:t>
      </w:r>
      <w:r w:rsidR="00ED771D">
        <w:t>формируется за счет внебюджетных средств, поступающих на лицевой внебюджетный счет, благотворительных пожертвований от</w:t>
      </w:r>
      <w:r>
        <w:t xml:space="preserve"> физических и юридических лиц,</w:t>
      </w:r>
      <w:r w:rsidR="00ED771D">
        <w:t xml:space="preserve"> оказания платных дополнительных образовательных услуг, доходов от аренды, спонсорской и шефской  помощи.</w:t>
      </w:r>
    </w:p>
    <w:p w:rsidR="00ED771D" w:rsidRDefault="009F7BD4" w:rsidP="009F7BD4">
      <w:pPr>
        <w:spacing w:line="240" w:lineRule="auto"/>
        <w:ind w:firstLine="709"/>
      </w:pPr>
      <w:r>
        <w:lastRenderedPageBreak/>
        <w:t>4</w:t>
      </w:r>
      <w:r w:rsidR="00ED771D">
        <w:t>.2     Размеры внебюджетных средств, поступающие за счет оказания платных дополнительных образовательных услуг, определяются в сметах</w:t>
      </w:r>
      <w:r>
        <w:t xml:space="preserve"> </w:t>
      </w:r>
      <w:r w:rsidR="00ED771D">
        <w:t>расходов по каждой конкретной платной образовательной услуге в соответствии с постановлением Правительства РФ от 05.07.01г. № 505 (в ред. ФЗ № 181 от 01.04.03г.)</w:t>
      </w:r>
    </w:p>
    <w:p w:rsidR="00ED771D" w:rsidRDefault="009F7BD4" w:rsidP="009F7BD4">
      <w:pPr>
        <w:spacing w:line="240" w:lineRule="auto"/>
        <w:ind w:firstLine="709"/>
      </w:pPr>
      <w:r>
        <w:t>4</w:t>
      </w:r>
      <w:r w:rsidR="00ED771D">
        <w:t>.3.    Благотворительные пожертвования от физических и юридических лиц поступают исключительно на добровольной основе и размерами не ограничиваются.</w:t>
      </w:r>
    </w:p>
    <w:p w:rsidR="009F7BD4" w:rsidRDefault="009F7BD4" w:rsidP="009F7BD4">
      <w:pPr>
        <w:spacing w:line="240" w:lineRule="auto"/>
        <w:ind w:firstLine="709"/>
      </w:pPr>
    </w:p>
    <w:p w:rsidR="009F7BD4" w:rsidRDefault="009F7BD4" w:rsidP="00025BF5">
      <w:pPr>
        <w:spacing w:line="240" w:lineRule="auto"/>
        <w:ind w:firstLine="709"/>
        <w:jc w:val="center"/>
        <w:rPr>
          <w:b/>
        </w:rPr>
      </w:pPr>
      <w:r w:rsidRPr="009F7BD4">
        <w:rPr>
          <w:b/>
        </w:rPr>
        <w:t>5. Условия привлечения добровольных пожертвований</w:t>
      </w:r>
    </w:p>
    <w:p w:rsidR="00025BF5" w:rsidRPr="009F7BD4" w:rsidRDefault="00025BF5" w:rsidP="00025BF5">
      <w:pPr>
        <w:spacing w:line="240" w:lineRule="auto"/>
        <w:ind w:firstLine="709"/>
        <w:jc w:val="center"/>
        <w:rPr>
          <w:b/>
        </w:rPr>
      </w:pPr>
    </w:p>
    <w:p w:rsidR="009F7BD4" w:rsidRDefault="009F7BD4" w:rsidP="00025BF5">
      <w:pPr>
        <w:spacing w:line="240" w:lineRule="auto"/>
        <w:ind w:firstLine="709"/>
      </w:pPr>
      <w:r>
        <w:t xml:space="preserve">5.1. Добровольные пожертвования </w:t>
      </w:r>
      <w:r w:rsidR="00C10858">
        <w:t>МБОУ «Шетнево-Тулушская ООШ»</w:t>
      </w:r>
      <w:r w:rsidR="00A20E99">
        <w:t xml:space="preserve"> </w:t>
      </w:r>
      <w:r>
        <w:t>могут производиться юридическими и физическими лицами, в том числе законными представителями.</w:t>
      </w:r>
    </w:p>
    <w:p w:rsidR="009F7BD4" w:rsidRDefault="009F7BD4" w:rsidP="00025BF5">
      <w:pPr>
        <w:spacing w:line="240" w:lineRule="auto"/>
        <w:ind w:firstLine="709"/>
      </w:pPr>
      <w:r>
        <w:t>5.2. Добровольные пожертвования оформляются в соответствии с действующим законодательством.</w:t>
      </w:r>
    </w:p>
    <w:p w:rsidR="009F7BD4" w:rsidRDefault="009F7BD4" w:rsidP="00025BF5">
      <w:pPr>
        <w:spacing w:line="240" w:lineRule="auto"/>
        <w:ind w:firstLine="709"/>
      </w:pPr>
      <w:r>
        <w:t xml:space="preserve">5.3. Добровольные пожертвования в виде денежных средств вносятся на внебюджетный счет </w:t>
      </w:r>
      <w:r w:rsidR="00C10858">
        <w:t>МБОУ «Шетнево-Тулушская ООШ»</w:t>
      </w:r>
      <w:r w:rsidR="00A20E99">
        <w:t>.</w:t>
      </w:r>
    </w:p>
    <w:p w:rsidR="009F7BD4" w:rsidRDefault="009F7BD4" w:rsidP="00025BF5">
      <w:pPr>
        <w:spacing w:line="240" w:lineRule="auto"/>
        <w:ind w:firstLine="709"/>
      </w:pPr>
      <w:r>
        <w:t>5.4. Передача иного имущества осуществляется посредством его вручения, символической передачи либо вручения правоустанавливающих документов.</w:t>
      </w:r>
    </w:p>
    <w:p w:rsidR="009F7BD4" w:rsidRDefault="009F7BD4" w:rsidP="00025BF5">
      <w:pPr>
        <w:spacing w:line="240" w:lineRule="auto"/>
        <w:ind w:firstLine="709"/>
      </w:pPr>
      <w:r>
        <w:t>5.</w:t>
      </w:r>
      <w:r w:rsidR="00025BF5">
        <w:t>5</w:t>
      </w:r>
      <w:r>
        <w:t>. Добровольные пожертвования недвижимого имущества подлежат государственной регистрации в порядке, установленном законодательством Российской Федерации.</w:t>
      </w:r>
    </w:p>
    <w:p w:rsidR="009F7BD4" w:rsidRDefault="00025BF5" w:rsidP="00025BF5">
      <w:pPr>
        <w:spacing w:line="240" w:lineRule="auto"/>
        <w:ind w:firstLine="709"/>
      </w:pPr>
      <w:r>
        <w:t>5</w:t>
      </w:r>
      <w:r w:rsidR="009F7BD4">
        <w:t>.6. В случае если добровольное пожертвование осуществляет юридическое лицо и стоимость пожертвова</w:t>
      </w:r>
      <w:r>
        <w:t xml:space="preserve">ния превышает три тысячи рублей, </w:t>
      </w:r>
      <w:r w:rsidR="009F7BD4">
        <w:t>в обязательном порядке заключается договор пожертвования (дара в общеполезных целях) с актом прие</w:t>
      </w:r>
      <w:r>
        <w:t>ма-передачи.</w:t>
      </w:r>
    </w:p>
    <w:p w:rsidR="009F7BD4" w:rsidRDefault="00025BF5" w:rsidP="00025BF5">
      <w:pPr>
        <w:spacing w:line="240" w:lineRule="auto"/>
        <w:ind w:firstLine="709"/>
      </w:pPr>
      <w:r>
        <w:t>5</w:t>
      </w:r>
      <w:r w:rsidR="009F7BD4">
        <w:t>.8. Учет добровольных пожертвований ведется в соответствии с Инструкцией по бюджетному учету, утвержденной приказом Министерства финансов Российской</w:t>
      </w:r>
      <w:r>
        <w:t xml:space="preserve"> Федерации от 30.12.2008 №148н.</w:t>
      </w:r>
    </w:p>
    <w:p w:rsidR="009F7BD4" w:rsidRDefault="00025BF5" w:rsidP="00025BF5">
      <w:pPr>
        <w:spacing w:line="240" w:lineRule="auto"/>
        <w:ind w:firstLine="709"/>
      </w:pPr>
      <w:r>
        <w:t>5</w:t>
      </w:r>
      <w:r w:rsidR="009F7BD4">
        <w:t>.9. К случаям, не урегулированным настоящим разделом Положения, применяются нормы Гражданского кодекса Российской Федерации.</w:t>
      </w:r>
    </w:p>
    <w:p w:rsidR="00025BF5" w:rsidRPr="004C0323" w:rsidRDefault="00025BF5" w:rsidP="00025BF5">
      <w:pPr>
        <w:pStyle w:val="a4"/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5.10</w:t>
      </w:r>
      <w:r w:rsidRPr="004C0323">
        <w:rPr>
          <w:rFonts w:ascii="Times New Roman" w:hAnsi="Times New Roman"/>
          <w:sz w:val="28"/>
          <w:szCs w:val="28"/>
        </w:rPr>
        <w:t>. Школа при принятии добровольных пожертвований, для использования которых жертвователем определено назначение, должна вести обособленный учет всех операций по использованию пожертвованного имущества.</w:t>
      </w:r>
    </w:p>
    <w:p w:rsidR="00ED771D" w:rsidRPr="00792609" w:rsidRDefault="00025BF5" w:rsidP="00792609">
      <w:pPr>
        <w:pStyle w:val="a4"/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4C0323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11</w:t>
      </w:r>
      <w:r w:rsidRPr="004C0323">
        <w:rPr>
          <w:rFonts w:ascii="Times New Roman" w:hAnsi="Times New Roman"/>
          <w:sz w:val="28"/>
          <w:szCs w:val="28"/>
        </w:rPr>
        <w:t xml:space="preserve">. Распоряжение пожертвованным имуществом осуществляет </w:t>
      </w:r>
      <w:r>
        <w:rPr>
          <w:rFonts w:ascii="Times New Roman" w:hAnsi="Times New Roman"/>
          <w:sz w:val="28"/>
          <w:szCs w:val="28"/>
        </w:rPr>
        <w:t xml:space="preserve">директор </w:t>
      </w:r>
      <w:r w:rsidR="00C10858">
        <w:rPr>
          <w:rFonts w:ascii="Times New Roman" w:hAnsi="Times New Roman"/>
          <w:sz w:val="28"/>
          <w:szCs w:val="28"/>
        </w:rPr>
        <w:t>МБОУ «Шетнево-Тулушская ООШ»</w:t>
      </w:r>
      <w:r w:rsidRPr="004C0323">
        <w:rPr>
          <w:rFonts w:ascii="Times New Roman" w:hAnsi="Times New Roman"/>
          <w:sz w:val="28"/>
          <w:szCs w:val="28"/>
        </w:rPr>
        <w:t>. Денежные средства расходуются в соответствии с утвержденной руководителем сметой расходов, согласованной с Управляющим советом школы.</w:t>
      </w:r>
    </w:p>
    <w:p w:rsidR="009F7BD4" w:rsidRDefault="009F7BD4" w:rsidP="007E5A71">
      <w:pPr>
        <w:ind w:firstLine="0"/>
      </w:pPr>
    </w:p>
    <w:p w:rsidR="00ED771D" w:rsidRPr="00025BF5" w:rsidRDefault="00025BF5" w:rsidP="00025BF5">
      <w:pPr>
        <w:spacing w:line="240" w:lineRule="auto"/>
        <w:ind w:firstLine="709"/>
        <w:jc w:val="center"/>
        <w:rPr>
          <w:b/>
        </w:rPr>
      </w:pPr>
      <w:r w:rsidRPr="00025BF5">
        <w:rPr>
          <w:b/>
        </w:rPr>
        <w:t>6</w:t>
      </w:r>
      <w:r w:rsidR="00ED771D" w:rsidRPr="00025BF5">
        <w:rPr>
          <w:b/>
        </w:rPr>
        <w:t>.      Порядок расходования внебюджетных  средств  на материально-т</w:t>
      </w:r>
      <w:r w:rsidRPr="00025BF5">
        <w:rPr>
          <w:b/>
        </w:rPr>
        <w:t>ехническое, социальное и учебно</w:t>
      </w:r>
      <w:r>
        <w:rPr>
          <w:b/>
        </w:rPr>
        <w:t>-</w:t>
      </w:r>
      <w:r w:rsidR="00ED771D" w:rsidRPr="00025BF5">
        <w:rPr>
          <w:b/>
        </w:rPr>
        <w:t>методическое развитие.</w:t>
      </w:r>
    </w:p>
    <w:p w:rsidR="00ED771D" w:rsidRDefault="00ED771D" w:rsidP="00025BF5">
      <w:pPr>
        <w:spacing w:line="240" w:lineRule="auto"/>
        <w:ind w:firstLine="709"/>
      </w:pPr>
    </w:p>
    <w:p w:rsidR="007B2BF4" w:rsidRDefault="007B2BF4" w:rsidP="007B2BF4">
      <w:pPr>
        <w:spacing w:line="240" w:lineRule="auto"/>
        <w:ind w:firstLine="709"/>
      </w:pPr>
      <w:r>
        <w:t>6.1. Внебюджетные средства используются на материально- техническое, социальное и учебно-методическое  развитие школы, в том числе на:</w:t>
      </w:r>
    </w:p>
    <w:p w:rsidR="007B2BF4" w:rsidRDefault="007B2BF4" w:rsidP="007B2BF4">
      <w:pPr>
        <w:spacing w:line="240" w:lineRule="auto"/>
        <w:ind w:firstLine="709"/>
      </w:pPr>
      <w:r>
        <w:t>-  приобретение приборов, мебели, учебно-методической литературы, оборудования, материалов для учебных и тренировочных целей;</w:t>
      </w:r>
    </w:p>
    <w:p w:rsidR="007B2BF4" w:rsidRDefault="007B2BF4" w:rsidP="007B2BF4">
      <w:pPr>
        <w:spacing w:line="240" w:lineRule="auto"/>
        <w:ind w:firstLine="709"/>
      </w:pPr>
      <w:r>
        <w:t>-  приобретения предметов и материалов хозяйственного пользования;</w:t>
      </w:r>
    </w:p>
    <w:p w:rsidR="007B2BF4" w:rsidRDefault="007B2BF4" w:rsidP="007B2BF4">
      <w:pPr>
        <w:spacing w:line="240" w:lineRule="auto"/>
        <w:ind w:firstLine="709"/>
      </w:pPr>
      <w:r>
        <w:t>- приобретение предметов интерьера, оборудования, мебели для общешкольных нужд;</w:t>
      </w:r>
    </w:p>
    <w:p w:rsidR="007B2BF4" w:rsidRDefault="007B2BF4" w:rsidP="007B2BF4">
      <w:pPr>
        <w:spacing w:line="240" w:lineRule="auto"/>
        <w:ind w:firstLine="709"/>
      </w:pPr>
      <w:r>
        <w:t>-  оформление интерьера школы;</w:t>
      </w:r>
    </w:p>
    <w:p w:rsidR="007B2BF4" w:rsidRDefault="007B2BF4" w:rsidP="007B2BF4">
      <w:pPr>
        <w:spacing w:line="240" w:lineRule="auto"/>
        <w:ind w:firstLine="709"/>
      </w:pPr>
      <w:r>
        <w:t>- приобретение продуктов питания;</w:t>
      </w:r>
    </w:p>
    <w:p w:rsidR="007B2BF4" w:rsidRDefault="007B2BF4" w:rsidP="007B2BF4">
      <w:pPr>
        <w:spacing w:line="240" w:lineRule="auto"/>
        <w:ind w:firstLine="709"/>
      </w:pPr>
      <w:r>
        <w:t>-  проведение ремонтных работ;</w:t>
      </w:r>
    </w:p>
    <w:p w:rsidR="007B2BF4" w:rsidRDefault="007B2BF4" w:rsidP="007B2BF4">
      <w:pPr>
        <w:spacing w:line="240" w:lineRule="auto"/>
        <w:ind w:firstLine="709"/>
      </w:pPr>
      <w:r>
        <w:t>- организацию досуга и отдыха детей, поощрения обучающихся за достижения;</w:t>
      </w:r>
    </w:p>
    <w:p w:rsidR="007B2BF4" w:rsidRDefault="007B2BF4" w:rsidP="007B2BF4">
      <w:pPr>
        <w:spacing w:line="240" w:lineRule="auto"/>
        <w:ind w:firstLine="709"/>
      </w:pPr>
      <w:r>
        <w:t>- оплату за разработку и оформление технической документации, юридических документов, нотариальных услуг в интересах школы;</w:t>
      </w:r>
    </w:p>
    <w:p w:rsidR="007B2BF4" w:rsidRDefault="007B2BF4" w:rsidP="007B2BF4">
      <w:pPr>
        <w:spacing w:line="240" w:lineRule="auto"/>
        <w:ind w:firstLine="709"/>
      </w:pPr>
      <w:r>
        <w:t>- оказание благотворительной помощи;</w:t>
      </w:r>
    </w:p>
    <w:p w:rsidR="007B2BF4" w:rsidRDefault="007B2BF4" w:rsidP="007B2BF4">
      <w:pPr>
        <w:spacing w:line="240" w:lineRule="auto"/>
        <w:ind w:firstLine="709"/>
      </w:pPr>
      <w:r>
        <w:t>- оплату командировочных расходов;</w:t>
      </w:r>
    </w:p>
    <w:p w:rsidR="007B2BF4" w:rsidRDefault="007B2BF4" w:rsidP="007B2BF4">
      <w:pPr>
        <w:spacing w:line="240" w:lineRule="auto"/>
        <w:ind w:firstLine="709"/>
      </w:pPr>
      <w:r>
        <w:t>- оплату услуг связи;</w:t>
      </w:r>
    </w:p>
    <w:p w:rsidR="007B2BF4" w:rsidRDefault="007B2BF4" w:rsidP="007B2BF4">
      <w:pPr>
        <w:spacing w:line="240" w:lineRule="auto"/>
        <w:ind w:firstLine="709"/>
      </w:pPr>
      <w:r>
        <w:t>- оплату государственных пошлин на образовательную деятельность;</w:t>
      </w:r>
    </w:p>
    <w:p w:rsidR="007B2BF4" w:rsidRDefault="007B2BF4" w:rsidP="007B2BF4">
      <w:pPr>
        <w:spacing w:line="240" w:lineRule="auto"/>
        <w:ind w:firstLine="709"/>
      </w:pPr>
      <w:r>
        <w:t>- прочие услуги и расходы по содержанию здания.</w:t>
      </w:r>
    </w:p>
    <w:p w:rsidR="00ED771D" w:rsidRPr="00025BF5" w:rsidRDefault="00ED771D" w:rsidP="00025BF5">
      <w:pPr>
        <w:jc w:val="center"/>
        <w:rPr>
          <w:b/>
        </w:rPr>
      </w:pPr>
    </w:p>
    <w:p w:rsidR="00025BF5" w:rsidRPr="00025BF5" w:rsidRDefault="00025BF5" w:rsidP="001C2685">
      <w:pPr>
        <w:pStyle w:val="a4"/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025BF5">
        <w:rPr>
          <w:rFonts w:ascii="Times New Roman" w:hAnsi="Times New Roman"/>
          <w:b/>
          <w:sz w:val="28"/>
          <w:szCs w:val="28"/>
        </w:rPr>
        <w:t>7. Этапы приема пожертвований от благотворителей</w:t>
      </w:r>
    </w:p>
    <w:p w:rsidR="00025BF5" w:rsidRPr="008B02F8" w:rsidRDefault="00025BF5" w:rsidP="00025BF5">
      <w:pPr>
        <w:pStyle w:val="a4"/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</w:t>
      </w:r>
      <w:r w:rsidRPr="008B02F8">
        <w:rPr>
          <w:rFonts w:ascii="Times New Roman" w:hAnsi="Times New Roman"/>
          <w:bCs/>
          <w:sz w:val="28"/>
          <w:szCs w:val="28"/>
        </w:rPr>
        <w:t xml:space="preserve">рием пожертвований от благотворителей включает следующие этапы: </w:t>
      </w:r>
    </w:p>
    <w:p w:rsidR="00025BF5" w:rsidRPr="008B02F8" w:rsidRDefault="00025BF5" w:rsidP="00025BF5">
      <w:pPr>
        <w:pStyle w:val="a4"/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C201ED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.1. </w:t>
      </w:r>
      <w:r w:rsidRPr="008B02F8">
        <w:rPr>
          <w:rFonts w:ascii="Times New Roman" w:hAnsi="Times New Roman"/>
          <w:sz w:val="28"/>
          <w:szCs w:val="28"/>
        </w:rPr>
        <w:t xml:space="preserve">Заключение договора пожертвования; </w:t>
      </w:r>
    </w:p>
    <w:p w:rsidR="00025BF5" w:rsidRPr="008B02F8" w:rsidRDefault="00025BF5" w:rsidP="00025BF5">
      <w:pPr>
        <w:pStyle w:val="a4"/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C201ED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.2. </w:t>
      </w:r>
      <w:r w:rsidRPr="008B02F8">
        <w:rPr>
          <w:rFonts w:ascii="Times New Roman" w:hAnsi="Times New Roman"/>
          <w:sz w:val="28"/>
          <w:szCs w:val="28"/>
        </w:rPr>
        <w:t>Постано</w:t>
      </w:r>
      <w:r>
        <w:rPr>
          <w:rFonts w:ascii="Times New Roman" w:hAnsi="Times New Roman"/>
          <w:sz w:val="28"/>
          <w:szCs w:val="28"/>
        </w:rPr>
        <w:t>вка</w:t>
      </w:r>
      <w:r w:rsidRPr="008B02F8">
        <w:rPr>
          <w:rFonts w:ascii="Times New Roman" w:hAnsi="Times New Roman"/>
          <w:sz w:val="28"/>
          <w:szCs w:val="28"/>
        </w:rPr>
        <w:t xml:space="preserve"> на бухгалтерский учет </w:t>
      </w:r>
      <w:r w:rsidR="00C201ED">
        <w:rPr>
          <w:rFonts w:ascii="Times New Roman" w:hAnsi="Times New Roman"/>
          <w:sz w:val="28"/>
          <w:szCs w:val="28"/>
        </w:rPr>
        <w:t xml:space="preserve">недвижимого </w:t>
      </w:r>
      <w:r w:rsidRPr="008B02F8">
        <w:rPr>
          <w:rFonts w:ascii="Times New Roman" w:hAnsi="Times New Roman"/>
          <w:sz w:val="28"/>
          <w:szCs w:val="28"/>
        </w:rPr>
        <w:t xml:space="preserve">имущества, полученного от благотворителей в виде материальных ценностей; </w:t>
      </w:r>
    </w:p>
    <w:p w:rsidR="00025BF5" w:rsidRDefault="00C201ED" w:rsidP="00025BF5">
      <w:pPr>
        <w:pStyle w:val="a4"/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025BF5">
        <w:rPr>
          <w:rFonts w:ascii="Times New Roman" w:hAnsi="Times New Roman"/>
          <w:sz w:val="28"/>
          <w:szCs w:val="28"/>
        </w:rPr>
        <w:t xml:space="preserve">.3. </w:t>
      </w:r>
      <w:r w:rsidR="00025BF5" w:rsidRPr="008B02F8">
        <w:rPr>
          <w:rFonts w:ascii="Times New Roman" w:hAnsi="Times New Roman"/>
          <w:sz w:val="28"/>
          <w:szCs w:val="28"/>
        </w:rPr>
        <w:t xml:space="preserve">Денежные средства, полученные от благотворителей, должны поступать на </w:t>
      </w:r>
      <w:r w:rsidR="00025BF5">
        <w:rPr>
          <w:rFonts w:ascii="Times New Roman" w:hAnsi="Times New Roman"/>
          <w:sz w:val="28"/>
          <w:szCs w:val="28"/>
        </w:rPr>
        <w:t xml:space="preserve">внебюджетный </w:t>
      </w:r>
      <w:r w:rsidR="00025BF5" w:rsidRPr="008B02F8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чет образовательного учреждения</w:t>
      </w:r>
      <w:r w:rsidR="00025BF5" w:rsidRPr="008B02F8">
        <w:rPr>
          <w:rFonts w:ascii="Times New Roman" w:hAnsi="Times New Roman"/>
          <w:sz w:val="28"/>
          <w:szCs w:val="28"/>
        </w:rPr>
        <w:t xml:space="preserve"> в банке с указанием на их целевое использование</w:t>
      </w:r>
      <w:r w:rsidR="00025BF5">
        <w:rPr>
          <w:rFonts w:ascii="Times New Roman" w:hAnsi="Times New Roman"/>
          <w:sz w:val="28"/>
          <w:szCs w:val="28"/>
        </w:rPr>
        <w:t>.</w:t>
      </w:r>
    </w:p>
    <w:p w:rsidR="00025BF5" w:rsidRPr="008B02F8" w:rsidRDefault="00C201ED" w:rsidP="00025BF5">
      <w:pPr>
        <w:pStyle w:val="a4"/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025BF5">
        <w:rPr>
          <w:rFonts w:ascii="Times New Roman" w:hAnsi="Times New Roman"/>
          <w:sz w:val="28"/>
          <w:szCs w:val="28"/>
        </w:rPr>
        <w:t xml:space="preserve">.4. </w:t>
      </w:r>
      <w:r w:rsidR="00025BF5" w:rsidRPr="008B02F8">
        <w:rPr>
          <w:rFonts w:ascii="Times New Roman" w:hAnsi="Times New Roman"/>
          <w:sz w:val="28"/>
          <w:szCs w:val="28"/>
        </w:rPr>
        <w:t xml:space="preserve">Учет имущества (в том числе денежных средств), полученного в качестве пожертвований, должен вестись отдельно. </w:t>
      </w:r>
    </w:p>
    <w:p w:rsidR="00025BF5" w:rsidRDefault="00025BF5" w:rsidP="00ED771D"/>
    <w:p w:rsidR="00C201ED" w:rsidRDefault="00C201ED" w:rsidP="00C201ED">
      <w:pPr>
        <w:spacing w:line="240" w:lineRule="auto"/>
        <w:ind w:firstLine="709"/>
        <w:jc w:val="center"/>
        <w:rPr>
          <w:b/>
        </w:rPr>
      </w:pPr>
      <w:r w:rsidRPr="00C201ED">
        <w:rPr>
          <w:b/>
        </w:rPr>
        <w:t>8. Контроль за соблюдением законности привлечения дополнительных внебюджетных средств</w:t>
      </w:r>
    </w:p>
    <w:p w:rsidR="00C201ED" w:rsidRPr="00C201ED" w:rsidRDefault="00C201ED" w:rsidP="00C201ED">
      <w:pPr>
        <w:spacing w:line="240" w:lineRule="auto"/>
        <w:ind w:firstLine="709"/>
        <w:jc w:val="center"/>
        <w:rPr>
          <w:b/>
        </w:rPr>
      </w:pPr>
    </w:p>
    <w:p w:rsidR="00ED771D" w:rsidRDefault="00C201ED" w:rsidP="001C2685">
      <w:pPr>
        <w:spacing w:line="240" w:lineRule="auto"/>
        <w:ind w:firstLine="709"/>
      </w:pPr>
      <w:r>
        <w:t>8</w:t>
      </w:r>
      <w:r w:rsidR="001C2685">
        <w:t xml:space="preserve">.1. </w:t>
      </w:r>
      <w:r w:rsidRPr="00C201ED">
        <w:t xml:space="preserve">Контроль за соблюдением законности привлечения внебюджетных средств </w:t>
      </w:r>
      <w:r w:rsidR="00C10858">
        <w:t>МБОУ «Шетнево-Тулушская ООШ»</w:t>
      </w:r>
      <w:r w:rsidRPr="00C201ED">
        <w:t xml:space="preserve"> осуществляется ее учредителем в соответствии с настоящим Положением.</w:t>
      </w:r>
    </w:p>
    <w:p w:rsidR="00ED771D" w:rsidRDefault="00C201ED" w:rsidP="001C2685">
      <w:pPr>
        <w:spacing w:line="240" w:lineRule="auto"/>
        <w:ind w:firstLine="709"/>
      </w:pPr>
      <w:r>
        <w:t xml:space="preserve">8.2. Директор </w:t>
      </w:r>
      <w:r w:rsidR="00C10858">
        <w:t>МБОУ «Шетнево-Тулушская ООШ»</w:t>
      </w:r>
      <w:r>
        <w:t xml:space="preserve"> обязан отчитываться перед учредителем и законными представителями о поступлении, бухгалтерском учете и расходовании средств, полученных от внебюджетных источников финансирования по формам отчетности, </w:t>
      </w:r>
      <w:r>
        <w:lastRenderedPageBreak/>
        <w:t>установленным Инструкцией по бюджетному учету, утвержденной приказом Министерства финансов Российской Федерации от 30.12.2008 №148н.</w:t>
      </w:r>
    </w:p>
    <w:p w:rsidR="00ED771D" w:rsidRDefault="00C201ED" w:rsidP="005F23AC">
      <w:pPr>
        <w:spacing w:line="240" w:lineRule="auto"/>
        <w:ind w:firstLine="709"/>
      </w:pPr>
      <w:r>
        <w:t>8</w:t>
      </w:r>
      <w:r w:rsidR="00ED771D">
        <w:t>.</w:t>
      </w:r>
      <w:r>
        <w:t>3</w:t>
      </w:r>
      <w:r w:rsidR="00ED771D">
        <w:t xml:space="preserve">. Запрещается отказывать гражданам в приеме детей в </w:t>
      </w:r>
      <w:r>
        <w:t>школу</w:t>
      </w:r>
      <w:r w:rsidR="00ED771D">
        <w:t xml:space="preserve"> или исключать из неё из-за невозможности или нежелания законных представителей осуществлять  добровольные пожертвования либо выступать потребителем платных дополнительных образовательных услуг.</w:t>
      </w:r>
    </w:p>
    <w:p w:rsidR="005F23AC" w:rsidRDefault="005F23AC" w:rsidP="005F23AC">
      <w:pPr>
        <w:spacing w:line="240" w:lineRule="auto"/>
        <w:ind w:firstLine="709"/>
      </w:pPr>
    </w:p>
    <w:p w:rsidR="00ED771D" w:rsidRPr="005F23AC" w:rsidRDefault="00C201ED" w:rsidP="005F23AC">
      <w:pPr>
        <w:jc w:val="center"/>
        <w:rPr>
          <w:b/>
        </w:rPr>
      </w:pPr>
      <w:r w:rsidRPr="00792609">
        <w:rPr>
          <w:b/>
        </w:rPr>
        <w:t>9</w:t>
      </w:r>
      <w:r w:rsidR="00ED771D" w:rsidRPr="00792609">
        <w:rPr>
          <w:b/>
        </w:rPr>
        <w:t>.  Заключительные положения.</w:t>
      </w:r>
    </w:p>
    <w:p w:rsidR="00D31ADD" w:rsidRDefault="00C201ED" w:rsidP="00C201ED">
      <w:pPr>
        <w:spacing w:line="240" w:lineRule="auto"/>
        <w:ind w:firstLine="709"/>
      </w:pPr>
      <w:r>
        <w:t>9</w:t>
      </w:r>
      <w:r w:rsidR="00ED771D">
        <w:t>.1. Руководитель школы несет персональную ответственность за соблюдение порядка привлечения и использование внебюджетных средств</w:t>
      </w:r>
      <w:r>
        <w:t>, целевых взносов и добровольных пожертвований.</w:t>
      </w:r>
    </w:p>
    <w:p w:rsidR="00C201ED" w:rsidRDefault="00C201ED" w:rsidP="00C201ED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9.2. Руководитель школы в праве отказаться от целевых взносов и добровольных пожертвований по э</w:t>
      </w:r>
      <w:r w:rsidR="00F91118">
        <w:rPr>
          <w:rFonts w:ascii="Times New Roman" w:hAnsi="Times New Roman" w:cs="Times New Roman"/>
          <w:sz w:val="28"/>
          <w:szCs w:val="28"/>
        </w:rPr>
        <w:t>тическим и моральным причинам (</w:t>
      </w:r>
      <w:r>
        <w:rPr>
          <w:rFonts w:ascii="Times New Roman" w:hAnsi="Times New Roman" w:cs="Times New Roman"/>
          <w:sz w:val="28"/>
          <w:szCs w:val="28"/>
        </w:rPr>
        <w:t>до их передачи).</w:t>
      </w:r>
    </w:p>
    <w:p w:rsidR="005F23AC" w:rsidRPr="004C0323" w:rsidRDefault="005F23AC" w:rsidP="00C201ED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771D" w:rsidRDefault="00ED771D" w:rsidP="00C201ED">
      <w:pPr>
        <w:ind w:firstLine="0"/>
      </w:pPr>
    </w:p>
    <w:sectPr w:rsidR="00ED771D" w:rsidSect="00D31A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ragmaticaC">
    <w:altName w:val="Courier New"/>
    <w:panose1 w:val="00000000000000000000"/>
    <w:charset w:val="CE"/>
    <w:family w:val="decorative"/>
    <w:notTrueType/>
    <w:pitch w:val="variable"/>
    <w:sig w:usb0="00000001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71D"/>
    <w:rsid w:val="00025BF5"/>
    <w:rsid w:val="0013084C"/>
    <w:rsid w:val="00153450"/>
    <w:rsid w:val="00187200"/>
    <w:rsid w:val="001C2685"/>
    <w:rsid w:val="002901F3"/>
    <w:rsid w:val="002902F6"/>
    <w:rsid w:val="00296255"/>
    <w:rsid w:val="002F4548"/>
    <w:rsid w:val="0031221D"/>
    <w:rsid w:val="00353B08"/>
    <w:rsid w:val="00392955"/>
    <w:rsid w:val="003D653D"/>
    <w:rsid w:val="003D7970"/>
    <w:rsid w:val="00434D79"/>
    <w:rsid w:val="00454619"/>
    <w:rsid w:val="00490748"/>
    <w:rsid w:val="004A1B78"/>
    <w:rsid w:val="004A66DF"/>
    <w:rsid w:val="004D7E1C"/>
    <w:rsid w:val="00510F30"/>
    <w:rsid w:val="005B549B"/>
    <w:rsid w:val="005F23AC"/>
    <w:rsid w:val="00621114"/>
    <w:rsid w:val="00646A67"/>
    <w:rsid w:val="00663A66"/>
    <w:rsid w:val="006811FB"/>
    <w:rsid w:val="006D06D7"/>
    <w:rsid w:val="00792609"/>
    <w:rsid w:val="007A3487"/>
    <w:rsid w:val="007B2BF4"/>
    <w:rsid w:val="007E30E8"/>
    <w:rsid w:val="007E5A71"/>
    <w:rsid w:val="00812958"/>
    <w:rsid w:val="0084595D"/>
    <w:rsid w:val="008C472B"/>
    <w:rsid w:val="00951578"/>
    <w:rsid w:val="009C1C1C"/>
    <w:rsid w:val="009C6A47"/>
    <w:rsid w:val="009E7F38"/>
    <w:rsid w:val="009F7BD4"/>
    <w:rsid w:val="00A20E99"/>
    <w:rsid w:val="00B6790E"/>
    <w:rsid w:val="00B926EF"/>
    <w:rsid w:val="00BA7EEB"/>
    <w:rsid w:val="00C0161E"/>
    <w:rsid w:val="00C10858"/>
    <w:rsid w:val="00C201ED"/>
    <w:rsid w:val="00C5131C"/>
    <w:rsid w:val="00CB0CF4"/>
    <w:rsid w:val="00D31ADD"/>
    <w:rsid w:val="00D449E8"/>
    <w:rsid w:val="00D756AA"/>
    <w:rsid w:val="00D8446F"/>
    <w:rsid w:val="00DA5369"/>
    <w:rsid w:val="00DC595F"/>
    <w:rsid w:val="00DD47C7"/>
    <w:rsid w:val="00E146FA"/>
    <w:rsid w:val="00E9136E"/>
    <w:rsid w:val="00ED0C0E"/>
    <w:rsid w:val="00ED771D"/>
    <w:rsid w:val="00F773D1"/>
    <w:rsid w:val="00F91118"/>
    <w:rsid w:val="00FA57AF"/>
    <w:rsid w:val="00FC4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  <w:ind w:firstLine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A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C6A47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szCs w:val="24"/>
      <w:lang w:eastAsia="ru-RU"/>
    </w:rPr>
  </w:style>
  <w:style w:type="paragraph" w:customStyle="1" w:styleId="a4">
    <w:name w:val="основной текст_с разрывом"/>
    <w:basedOn w:val="a"/>
    <w:rsid w:val="007E5A71"/>
    <w:pPr>
      <w:tabs>
        <w:tab w:val="left" w:pos="645"/>
      </w:tabs>
      <w:autoSpaceDE w:val="0"/>
      <w:autoSpaceDN w:val="0"/>
      <w:adjustRightInd w:val="0"/>
      <w:spacing w:after="113" w:line="240" w:lineRule="auto"/>
      <w:ind w:firstLine="283"/>
    </w:pPr>
    <w:rPr>
      <w:rFonts w:ascii="PragmaticaC" w:eastAsia="Times New Roman" w:hAnsi="PragmaticaC"/>
      <w:sz w:val="19"/>
      <w:szCs w:val="19"/>
      <w:lang w:eastAsia="ru-RU"/>
    </w:rPr>
  </w:style>
  <w:style w:type="paragraph" w:styleId="a5">
    <w:name w:val="Body Text Indent"/>
    <w:basedOn w:val="a"/>
    <w:link w:val="a6"/>
    <w:rsid w:val="00C201ED"/>
    <w:pPr>
      <w:spacing w:line="240" w:lineRule="auto"/>
      <w:ind w:firstLine="646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C201ED"/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 Spacing"/>
    <w:uiPriority w:val="1"/>
    <w:qFormat/>
    <w:rsid w:val="00792609"/>
    <w:pPr>
      <w:spacing w:line="240" w:lineRule="auto"/>
      <w:ind w:firstLine="0"/>
      <w:jc w:val="left"/>
    </w:pPr>
    <w:rPr>
      <w:rFonts w:asciiTheme="minorHAnsi" w:hAnsiTheme="minorHAnsi" w:cstheme="minorBidi"/>
      <w:sz w:val="22"/>
      <w:szCs w:val="22"/>
    </w:rPr>
  </w:style>
  <w:style w:type="table" w:styleId="a8">
    <w:name w:val="Table Grid"/>
    <w:basedOn w:val="a1"/>
    <w:uiPriority w:val="59"/>
    <w:rsid w:val="00792609"/>
    <w:pPr>
      <w:spacing w:line="240" w:lineRule="auto"/>
      <w:ind w:firstLine="0"/>
      <w:jc w:val="left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  <w:ind w:firstLine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A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C6A47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szCs w:val="24"/>
      <w:lang w:eastAsia="ru-RU"/>
    </w:rPr>
  </w:style>
  <w:style w:type="paragraph" w:customStyle="1" w:styleId="a4">
    <w:name w:val="основной текст_с разрывом"/>
    <w:basedOn w:val="a"/>
    <w:rsid w:val="007E5A71"/>
    <w:pPr>
      <w:tabs>
        <w:tab w:val="left" w:pos="645"/>
      </w:tabs>
      <w:autoSpaceDE w:val="0"/>
      <w:autoSpaceDN w:val="0"/>
      <w:adjustRightInd w:val="0"/>
      <w:spacing w:after="113" w:line="240" w:lineRule="auto"/>
      <w:ind w:firstLine="283"/>
    </w:pPr>
    <w:rPr>
      <w:rFonts w:ascii="PragmaticaC" w:eastAsia="Times New Roman" w:hAnsi="PragmaticaC"/>
      <w:sz w:val="19"/>
      <w:szCs w:val="19"/>
      <w:lang w:eastAsia="ru-RU"/>
    </w:rPr>
  </w:style>
  <w:style w:type="paragraph" w:styleId="a5">
    <w:name w:val="Body Text Indent"/>
    <w:basedOn w:val="a"/>
    <w:link w:val="a6"/>
    <w:rsid w:val="00C201ED"/>
    <w:pPr>
      <w:spacing w:line="240" w:lineRule="auto"/>
      <w:ind w:firstLine="646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C201ED"/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 Spacing"/>
    <w:uiPriority w:val="1"/>
    <w:qFormat/>
    <w:rsid w:val="00792609"/>
    <w:pPr>
      <w:spacing w:line="240" w:lineRule="auto"/>
      <w:ind w:firstLine="0"/>
      <w:jc w:val="left"/>
    </w:pPr>
    <w:rPr>
      <w:rFonts w:asciiTheme="minorHAnsi" w:hAnsiTheme="minorHAnsi" w:cstheme="minorBidi"/>
      <w:sz w:val="22"/>
      <w:szCs w:val="22"/>
    </w:rPr>
  </w:style>
  <w:style w:type="table" w:styleId="a8">
    <w:name w:val="Table Grid"/>
    <w:basedOn w:val="a1"/>
    <w:uiPriority w:val="59"/>
    <w:rsid w:val="00792609"/>
    <w:pPr>
      <w:spacing w:line="240" w:lineRule="auto"/>
      <w:ind w:firstLine="0"/>
      <w:jc w:val="left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5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0E0A3C-F9E5-4FB6-886F-040CD551E1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1682</Words>
  <Characters>9593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</dc:creator>
  <cp:lastModifiedBy>Владелец</cp:lastModifiedBy>
  <cp:revision>2</cp:revision>
  <cp:lastPrinted>2016-04-15T06:15:00Z</cp:lastPrinted>
  <dcterms:created xsi:type="dcterms:W3CDTF">2016-04-17T13:08:00Z</dcterms:created>
  <dcterms:modified xsi:type="dcterms:W3CDTF">2016-04-17T13:08:00Z</dcterms:modified>
</cp:coreProperties>
</file>